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64" w:rsidRDefault="001A70FB">
      <w:pPr>
        <w:ind w:left="1217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44"/>
          <w:szCs w:val="44"/>
        </w:rPr>
        <w:t xml:space="preserve">Samenstellingsetiket: </w:t>
      </w:r>
      <w:r w:rsidRPr="001A70FB">
        <w:rPr>
          <w:rFonts w:ascii="Arial" w:eastAsia="Arial" w:hAnsi="Arial" w:cs="Arial"/>
          <w:b/>
          <w:bCs/>
          <w:sz w:val="44"/>
          <w:szCs w:val="44"/>
        </w:rPr>
        <w:t>BUREAUSTO</w:t>
      </w:r>
      <w:r>
        <w:rPr>
          <w:rFonts w:ascii="Arial" w:eastAsia="Arial" w:hAnsi="Arial" w:cs="Arial"/>
          <w:b/>
          <w:bCs/>
          <w:sz w:val="44"/>
          <w:szCs w:val="44"/>
        </w:rPr>
        <w:t>EL BMI 03 NPR</w:t>
      </w:r>
    </w:p>
    <w:p w:rsidR="00FF0764" w:rsidRDefault="00FF0764">
      <w:pPr>
        <w:sectPr w:rsidR="00FF0764">
          <w:pgSz w:w="16840" w:h="11906" w:orient="landscape"/>
          <w:pgMar w:top="811" w:right="1440" w:bottom="1440" w:left="843" w:header="0" w:footer="0" w:gutter="0"/>
          <w:cols w:space="708" w:equalWidth="0">
            <w:col w:w="14555"/>
          </w:cols>
        </w:sectPr>
      </w:pPr>
    </w:p>
    <w:p w:rsidR="00FF0764" w:rsidRDefault="00FF0764">
      <w:pPr>
        <w:spacing w:line="200" w:lineRule="exact"/>
        <w:rPr>
          <w:sz w:val="24"/>
          <w:szCs w:val="24"/>
        </w:rPr>
      </w:pPr>
    </w:p>
    <w:p w:rsidR="00FF0764" w:rsidRDefault="00FF0764">
      <w:pPr>
        <w:spacing w:line="200" w:lineRule="exact"/>
        <w:rPr>
          <w:sz w:val="24"/>
          <w:szCs w:val="24"/>
        </w:rPr>
      </w:pPr>
    </w:p>
    <w:p w:rsidR="00FF0764" w:rsidRDefault="00FF0764">
      <w:pPr>
        <w:spacing w:line="200" w:lineRule="exact"/>
        <w:rPr>
          <w:sz w:val="24"/>
          <w:szCs w:val="24"/>
        </w:rPr>
      </w:pPr>
    </w:p>
    <w:p w:rsidR="00FF0764" w:rsidRDefault="00FF0764">
      <w:pPr>
        <w:spacing w:line="331" w:lineRule="exact"/>
        <w:rPr>
          <w:sz w:val="24"/>
          <w:szCs w:val="24"/>
        </w:rPr>
      </w:pPr>
    </w:p>
    <w:p w:rsidR="00FF0764" w:rsidRDefault="001A70FB">
      <w:pPr>
        <w:ind w:left="19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Milieu Kenmerken</w:t>
      </w:r>
    </w:p>
    <w:p w:rsidR="00FF0764" w:rsidRDefault="001A70F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-431800</wp:posOffset>
                </wp:positionV>
                <wp:extent cx="2679700" cy="496633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9700" cy="4966335"/>
                        </a:xfrm>
                        <a:prstGeom prst="rect">
                          <a:avLst/>
                        </a:prstGeom>
                        <a:solidFill>
                          <a:srgbClr val="B5D40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-5.5999pt;margin-top:-34pt;width:211pt;height:39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5D40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-432435</wp:posOffset>
                </wp:positionV>
                <wp:extent cx="269176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1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-34.0499pt" to="205.85pt,-34.0499pt" o:allowincell="f" strokecolor="#000000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-438785</wp:posOffset>
                </wp:positionV>
                <wp:extent cx="0" cy="497967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7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34.5499pt" to="-5.5999pt,357.55pt" o:allowincell="f" strokecolor="#000000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-438785</wp:posOffset>
                </wp:positionV>
                <wp:extent cx="0" cy="497967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7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5.35pt,-34.5499pt" to="205.35pt,357.55pt" o:allowincell="f" strokecolor="#000000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4534535</wp:posOffset>
                </wp:positionV>
                <wp:extent cx="269176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1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357.05pt" to="205.85pt,357.05pt" o:allowincell="f" strokecolor="#000000" strokeweight="1pt"/>
            </w:pict>
          </mc:Fallback>
        </mc:AlternateContent>
      </w:r>
    </w:p>
    <w:p w:rsidR="00FF0764" w:rsidRDefault="00FF0764">
      <w:pPr>
        <w:spacing w:line="200" w:lineRule="exact"/>
        <w:rPr>
          <w:sz w:val="24"/>
          <w:szCs w:val="24"/>
        </w:rPr>
      </w:pPr>
    </w:p>
    <w:p w:rsidR="00FF0764" w:rsidRDefault="00FF0764">
      <w:pPr>
        <w:spacing w:line="200" w:lineRule="exact"/>
        <w:rPr>
          <w:sz w:val="24"/>
          <w:szCs w:val="24"/>
        </w:rPr>
      </w:pPr>
    </w:p>
    <w:p w:rsidR="00FF0764" w:rsidRDefault="00FF0764">
      <w:pPr>
        <w:spacing w:line="224" w:lineRule="exact"/>
        <w:rPr>
          <w:sz w:val="24"/>
          <w:szCs w:val="24"/>
        </w:rPr>
      </w:pPr>
    </w:p>
    <w:p w:rsidR="00FF0764" w:rsidRDefault="001A70FB">
      <w:pPr>
        <w:numPr>
          <w:ilvl w:val="0"/>
          <w:numId w:val="1"/>
        </w:numPr>
        <w:tabs>
          <w:tab w:val="left" w:pos="357"/>
        </w:tabs>
        <w:ind w:left="357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Schuim FCKW-vrij</w:t>
      </w:r>
    </w:p>
    <w:p w:rsidR="00FF0764" w:rsidRDefault="00FF0764">
      <w:pPr>
        <w:spacing w:line="11" w:lineRule="exact"/>
        <w:rPr>
          <w:rFonts w:ascii="Arial" w:eastAsia="Arial" w:hAnsi="Arial" w:cs="Arial"/>
        </w:rPr>
      </w:pPr>
    </w:p>
    <w:p w:rsidR="00FF0764" w:rsidRDefault="001A70FB">
      <w:pPr>
        <w:numPr>
          <w:ilvl w:val="0"/>
          <w:numId w:val="1"/>
        </w:numPr>
        <w:tabs>
          <w:tab w:val="left" w:pos="357"/>
        </w:tabs>
        <w:ind w:left="357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PAK-vrij</w:t>
      </w:r>
    </w:p>
    <w:p w:rsidR="00FF0764" w:rsidRDefault="00FF0764">
      <w:pPr>
        <w:spacing w:line="11" w:lineRule="exact"/>
        <w:rPr>
          <w:rFonts w:ascii="Arial" w:eastAsia="Arial" w:hAnsi="Arial" w:cs="Arial"/>
        </w:rPr>
      </w:pPr>
    </w:p>
    <w:p w:rsidR="00FF0764" w:rsidRDefault="001A70FB">
      <w:pPr>
        <w:numPr>
          <w:ilvl w:val="0"/>
          <w:numId w:val="1"/>
        </w:numPr>
        <w:tabs>
          <w:tab w:val="left" w:pos="357"/>
        </w:tabs>
        <w:ind w:left="357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Stoffen niet verlijmd</w:t>
      </w:r>
    </w:p>
    <w:p w:rsidR="00FF0764" w:rsidRDefault="00FF0764">
      <w:pPr>
        <w:spacing w:line="11" w:lineRule="exact"/>
        <w:rPr>
          <w:rFonts w:ascii="Arial" w:eastAsia="Arial" w:hAnsi="Arial" w:cs="Arial"/>
        </w:rPr>
      </w:pPr>
    </w:p>
    <w:p w:rsidR="00FF0764" w:rsidRDefault="001A70FB">
      <w:pPr>
        <w:numPr>
          <w:ilvl w:val="0"/>
          <w:numId w:val="1"/>
        </w:numPr>
        <w:tabs>
          <w:tab w:val="left" w:pos="357"/>
        </w:tabs>
        <w:ind w:left="357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Gebruik van emissie-arme materialen</w:t>
      </w:r>
    </w:p>
    <w:p w:rsidR="00FF0764" w:rsidRDefault="00FF0764">
      <w:pPr>
        <w:spacing w:line="34" w:lineRule="exact"/>
        <w:rPr>
          <w:rFonts w:ascii="Arial" w:eastAsia="Arial" w:hAnsi="Arial" w:cs="Arial"/>
          <w:sz w:val="20"/>
          <w:szCs w:val="20"/>
        </w:rPr>
      </w:pPr>
    </w:p>
    <w:p w:rsidR="00FF0764" w:rsidRDefault="001A70FB">
      <w:pPr>
        <w:numPr>
          <w:ilvl w:val="0"/>
          <w:numId w:val="1"/>
        </w:numPr>
        <w:tabs>
          <w:tab w:val="left" w:pos="357"/>
        </w:tabs>
        <w:ind w:left="357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ISO 14001</w:t>
      </w:r>
    </w:p>
    <w:p w:rsidR="00FF0764" w:rsidRDefault="00FF0764">
      <w:pPr>
        <w:spacing w:line="200" w:lineRule="exact"/>
        <w:rPr>
          <w:sz w:val="24"/>
          <w:szCs w:val="24"/>
        </w:rPr>
      </w:pPr>
    </w:p>
    <w:p w:rsidR="00FF0764" w:rsidRDefault="00FF0764">
      <w:pPr>
        <w:spacing w:line="200" w:lineRule="exact"/>
        <w:rPr>
          <w:sz w:val="24"/>
          <w:szCs w:val="24"/>
        </w:rPr>
      </w:pPr>
    </w:p>
    <w:p w:rsidR="00FF0764" w:rsidRDefault="00FF0764">
      <w:pPr>
        <w:spacing w:line="328" w:lineRule="exact"/>
        <w:rPr>
          <w:sz w:val="24"/>
          <w:szCs w:val="24"/>
        </w:rPr>
      </w:pPr>
    </w:p>
    <w:p w:rsidR="00FF0764" w:rsidRDefault="001A70FB">
      <w:pPr>
        <w:ind w:left="19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Service</w:t>
      </w:r>
    </w:p>
    <w:p w:rsidR="00FF0764" w:rsidRDefault="00FF0764">
      <w:pPr>
        <w:spacing w:line="200" w:lineRule="exact"/>
        <w:rPr>
          <w:sz w:val="24"/>
          <w:szCs w:val="24"/>
        </w:rPr>
      </w:pPr>
    </w:p>
    <w:p w:rsidR="00FF0764" w:rsidRDefault="00FF0764">
      <w:pPr>
        <w:spacing w:line="316" w:lineRule="exact"/>
        <w:rPr>
          <w:sz w:val="24"/>
          <w:szCs w:val="24"/>
        </w:rPr>
      </w:pPr>
    </w:p>
    <w:p w:rsidR="00FF0764" w:rsidRDefault="001A70FB">
      <w:pPr>
        <w:numPr>
          <w:ilvl w:val="0"/>
          <w:numId w:val="2"/>
        </w:numPr>
        <w:tabs>
          <w:tab w:val="left" w:pos="357"/>
        </w:tabs>
        <w:ind w:left="357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Eenvoudige montage</w:t>
      </w:r>
    </w:p>
    <w:p w:rsidR="00FF0764" w:rsidRDefault="00FF0764">
      <w:pPr>
        <w:spacing w:line="11" w:lineRule="exact"/>
        <w:rPr>
          <w:rFonts w:ascii="Arial" w:eastAsia="Arial" w:hAnsi="Arial" w:cs="Arial"/>
        </w:rPr>
      </w:pPr>
    </w:p>
    <w:p w:rsidR="00FF0764" w:rsidRDefault="001A70FB">
      <w:pPr>
        <w:numPr>
          <w:ilvl w:val="0"/>
          <w:numId w:val="2"/>
        </w:numPr>
        <w:tabs>
          <w:tab w:val="left" w:pos="357"/>
        </w:tabs>
        <w:ind w:left="357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Landelijke service</w:t>
      </w:r>
    </w:p>
    <w:p w:rsidR="00FF0764" w:rsidRDefault="00FF0764">
      <w:pPr>
        <w:spacing w:line="11" w:lineRule="exact"/>
        <w:rPr>
          <w:rFonts w:ascii="Arial" w:eastAsia="Arial" w:hAnsi="Arial" w:cs="Arial"/>
        </w:rPr>
      </w:pPr>
    </w:p>
    <w:p w:rsidR="00FF0764" w:rsidRDefault="001A70FB">
      <w:pPr>
        <w:numPr>
          <w:ilvl w:val="0"/>
          <w:numId w:val="2"/>
        </w:numPr>
        <w:tabs>
          <w:tab w:val="left" w:pos="357"/>
        </w:tabs>
        <w:ind w:left="357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 jaar </w:t>
      </w:r>
      <w:r>
        <w:rPr>
          <w:rFonts w:ascii="Arial" w:eastAsia="Arial" w:hAnsi="Arial" w:cs="Arial"/>
        </w:rPr>
        <w:t>garantie</w:t>
      </w:r>
    </w:p>
    <w:p w:rsidR="00FF0764" w:rsidRDefault="00FF0764">
      <w:pPr>
        <w:spacing w:line="11" w:lineRule="exact"/>
        <w:rPr>
          <w:rFonts w:ascii="Arial" w:eastAsia="Arial" w:hAnsi="Arial" w:cs="Arial"/>
        </w:rPr>
      </w:pPr>
    </w:p>
    <w:p w:rsidR="00FF0764" w:rsidRDefault="001A70FB">
      <w:pPr>
        <w:numPr>
          <w:ilvl w:val="0"/>
          <w:numId w:val="2"/>
        </w:numPr>
        <w:tabs>
          <w:tab w:val="left" w:pos="357"/>
        </w:tabs>
        <w:ind w:left="357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Duurzaamheid</w:t>
      </w:r>
    </w:p>
    <w:p w:rsidR="00FF0764" w:rsidRDefault="00FF0764">
      <w:pPr>
        <w:spacing w:line="11" w:lineRule="exact"/>
        <w:rPr>
          <w:rFonts w:ascii="Arial" w:eastAsia="Arial" w:hAnsi="Arial" w:cs="Arial"/>
        </w:rPr>
      </w:pPr>
    </w:p>
    <w:p w:rsidR="00FF0764" w:rsidRDefault="001A70FB">
      <w:pPr>
        <w:numPr>
          <w:ilvl w:val="0"/>
          <w:numId w:val="2"/>
        </w:numPr>
        <w:tabs>
          <w:tab w:val="left" w:pos="357"/>
        </w:tabs>
        <w:spacing w:line="275" w:lineRule="auto"/>
        <w:ind w:left="357" w:right="130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 jaar naleverbaarheid onderdelen</w:t>
      </w:r>
    </w:p>
    <w:p w:rsidR="00FF0764" w:rsidRDefault="001A70FB">
      <w:pPr>
        <w:numPr>
          <w:ilvl w:val="0"/>
          <w:numId w:val="2"/>
        </w:numPr>
        <w:tabs>
          <w:tab w:val="left" w:pos="357"/>
        </w:tabs>
        <w:spacing w:line="284" w:lineRule="auto"/>
        <w:ind w:left="357" w:hanging="35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Onderhoudsvriendelijk vanwege een-voudige uitwisseling onderdelen</w:t>
      </w:r>
    </w:p>
    <w:p w:rsidR="00FF0764" w:rsidRDefault="00FF0764">
      <w:pPr>
        <w:spacing w:line="200" w:lineRule="exact"/>
        <w:rPr>
          <w:sz w:val="24"/>
          <w:szCs w:val="24"/>
        </w:rPr>
      </w:pPr>
    </w:p>
    <w:p w:rsidR="00FF0764" w:rsidRDefault="00FF0764">
      <w:pPr>
        <w:spacing w:line="200" w:lineRule="exact"/>
        <w:rPr>
          <w:sz w:val="24"/>
          <w:szCs w:val="24"/>
        </w:rPr>
      </w:pPr>
    </w:p>
    <w:p w:rsidR="00FF0764" w:rsidRDefault="00FF0764">
      <w:pPr>
        <w:spacing w:line="200" w:lineRule="exact"/>
        <w:rPr>
          <w:sz w:val="24"/>
          <w:szCs w:val="24"/>
        </w:rPr>
      </w:pPr>
    </w:p>
    <w:p w:rsidR="00FF0764" w:rsidRDefault="00FF0764">
      <w:pPr>
        <w:spacing w:line="376" w:lineRule="exact"/>
        <w:rPr>
          <w:sz w:val="24"/>
          <w:szCs w:val="24"/>
        </w:rPr>
      </w:pPr>
    </w:p>
    <w:p w:rsidR="00FF0764" w:rsidRDefault="001A70FB">
      <w:pPr>
        <w:ind w:left="131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Gewicht: 26,36 kg</w:t>
      </w:r>
    </w:p>
    <w:p w:rsidR="00FF0764" w:rsidRDefault="001A70F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F0764" w:rsidRDefault="00FF0764">
      <w:pPr>
        <w:spacing w:line="200" w:lineRule="exact"/>
        <w:rPr>
          <w:sz w:val="24"/>
          <w:szCs w:val="24"/>
        </w:rPr>
      </w:pPr>
    </w:p>
    <w:p w:rsidR="00FF0764" w:rsidRDefault="00FF0764">
      <w:pPr>
        <w:spacing w:line="238" w:lineRule="exact"/>
        <w:rPr>
          <w:sz w:val="24"/>
          <w:szCs w:val="24"/>
        </w:rPr>
      </w:pPr>
    </w:p>
    <w:p w:rsidR="00FF0764" w:rsidRDefault="001A70F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Aandeel Materiaal:</w:t>
      </w:r>
    </w:p>
    <w:p w:rsidR="00FF0764" w:rsidRDefault="001A70F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8413591" wp14:editId="08B0C7CE">
            <wp:simplePos x="0" y="0"/>
            <wp:positionH relativeFrom="column">
              <wp:posOffset>116205</wp:posOffset>
            </wp:positionH>
            <wp:positionV relativeFrom="paragraph">
              <wp:posOffset>96520</wp:posOffset>
            </wp:positionV>
            <wp:extent cx="7027545" cy="47129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545" cy="471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0764" w:rsidRDefault="00FF0764">
      <w:pPr>
        <w:spacing w:line="200" w:lineRule="exact"/>
        <w:rPr>
          <w:sz w:val="24"/>
          <w:szCs w:val="24"/>
        </w:rPr>
      </w:pPr>
    </w:p>
    <w:p w:rsidR="00FF0764" w:rsidRDefault="00FF0764">
      <w:pPr>
        <w:spacing w:line="200" w:lineRule="exact"/>
        <w:rPr>
          <w:sz w:val="24"/>
          <w:szCs w:val="24"/>
        </w:rPr>
      </w:pPr>
    </w:p>
    <w:p w:rsidR="00FF0764" w:rsidRDefault="00FF0764">
      <w:pPr>
        <w:spacing w:line="200" w:lineRule="exact"/>
        <w:rPr>
          <w:sz w:val="24"/>
          <w:szCs w:val="24"/>
        </w:rPr>
      </w:pPr>
    </w:p>
    <w:p w:rsidR="00FF0764" w:rsidRDefault="00FF0764">
      <w:pPr>
        <w:spacing w:line="200" w:lineRule="exact"/>
        <w:rPr>
          <w:sz w:val="24"/>
          <w:szCs w:val="24"/>
        </w:rPr>
      </w:pPr>
    </w:p>
    <w:p w:rsidR="00FF0764" w:rsidRDefault="00FF0764">
      <w:pPr>
        <w:spacing w:line="304" w:lineRule="exact"/>
        <w:rPr>
          <w:sz w:val="24"/>
          <w:szCs w:val="24"/>
        </w:rPr>
      </w:pPr>
    </w:p>
    <w:p w:rsidR="00FF0764" w:rsidRDefault="001A70FB">
      <w:pPr>
        <w:ind w:left="36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8165F2D" wp14:editId="1D4E138C">
            <wp:extent cx="48895" cy="488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4"/>
          <w:szCs w:val="14"/>
        </w:rPr>
        <w:t xml:space="preserve"> Staal (10,42Kg)</w:t>
      </w:r>
    </w:p>
    <w:p w:rsidR="00FF0764" w:rsidRDefault="00FF0764">
      <w:pPr>
        <w:spacing w:line="82" w:lineRule="exact"/>
        <w:rPr>
          <w:sz w:val="24"/>
          <w:szCs w:val="24"/>
        </w:rPr>
      </w:pPr>
    </w:p>
    <w:p w:rsidR="00FF0764" w:rsidRPr="001A70FB" w:rsidRDefault="001A70FB">
      <w:pPr>
        <w:ind w:left="3620"/>
        <w:rPr>
          <w:sz w:val="20"/>
          <w:szCs w:val="20"/>
          <w:lang w:val="en-GB"/>
        </w:rPr>
      </w:pPr>
      <w:r>
        <w:rPr>
          <w:noProof/>
          <w:sz w:val="1"/>
          <w:szCs w:val="1"/>
        </w:rPr>
        <w:drawing>
          <wp:inline distT="0" distB="0" distL="0" distR="0" wp14:anchorId="57509F4D" wp14:editId="4AFC24B7">
            <wp:extent cx="48895" cy="488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0FB">
        <w:rPr>
          <w:rFonts w:ascii="Calibri" w:eastAsia="Calibri" w:hAnsi="Calibri" w:cs="Calibri"/>
          <w:sz w:val="14"/>
          <w:szCs w:val="14"/>
          <w:lang w:val="en-GB"/>
        </w:rPr>
        <w:t xml:space="preserve"> Aluminium (0,58 Kg)</w:t>
      </w:r>
    </w:p>
    <w:p w:rsidR="00FF0764" w:rsidRPr="001A70FB" w:rsidRDefault="00FF0764">
      <w:pPr>
        <w:spacing w:line="82" w:lineRule="exact"/>
        <w:rPr>
          <w:sz w:val="24"/>
          <w:szCs w:val="24"/>
          <w:lang w:val="en-GB"/>
        </w:rPr>
      </w:pPr>
    </w:p>
    <w:p w:rsidR="00FF0764" w:rsidRPr="001A70FB" w:rsidRDefault="001A70FB">
      <w:pPr>
        <w:ind w:left="3620"/>
        <w:rPr>
          <w:sz w:val="20"/>
          <w:szCs w:val="20"/>
          <w:lang w:val="en-GB"/>
        </w:rPr>
      </w:pPr>
      <w:r>
        <w:rPr>
          <w:noProof/>
          <w:sz w:val="1"/>
          <w:szCs w:val="1"/>
        </w:rPr>
        <w:drawing>
          <wp:inline distT="0" distB="0" distL="0" distR="0" wp14:anchorId="46194EDB" wp14:editId="53F3013F">
            <wp:extent cx="48895" cy="488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0FB">
        <w:rPr>
          <w:rFonts w:ascii="Calibri" w:eastAsia="Calibri" w:hAnsi="Calibri" w:cs="Calibri"/>
          <w:sz w:val="14"/>
          <w:szCs w:val="14"/>
          <w:lang w:val="en-GB"/>
        </w:rPr>
        <w:t xml:space="preserve"> Nylon (7,54 Kg)</w:t>
      </w:r>
    </w:p>
    <w:p w:rsidR="00FF0764" w:rsidRPr="001A70FB" w:rsidRDefault="00FF0764">
      <w:pPr>
        <w:spacing w:line="82" w:lineRule="exact"/>
        <w:rPr>
          <w:sz w:val="24"/>
          <w:szCs w:val="24"/>
          <w:lang w:val="en-GB"/>
        </w:rPr>
      </w:pPr>
    </w:p>
    <w:p w:rsidR="00FF0764" w:rsidRPr="001A70FB" w:rsidRDefault="001A70FB">
      <w:pPr>
        <w:ind w:left="3620"/>
        <w:rPr>
          <w:sz w:val="20"/>
          <w:szCs w:val="20"/>
          <w:lang w:val="en-GB"/>
        </w:rPr>
      </w:pPr>
      <w:r>
        <w:rPr>
          <w:noProof/>
          <w:sz w:val="1"/>
          <w:szCs w:val="1"/>
        </w:rPr>
        <w:drawing>
          <wp:inline distT="0" distB="0" distL="0" distR="0" wp14:anchorId="2C83B7FD" wp14:editId="5436202D">
            <wp:extent cx="48895" cy="488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0FB">
        <w:rPr>
          <w:rFonts w:ascii="Calibri" w:eastAsia="Calibri" w:hAnsi="Calibri" w:cs="Calibri"/>
          <w:sz w:val="14"/>
          <w:szCs w:val="14"/>
          <w:lang w:val="en-GB"/>
        </w:rPr>
        <w:t xml:space="preserve"> Polyester (0,40 Kg)</w:t>
      </w:r>
    </w:p>
    <w:p w:rsidR="00FF0764" w:rsidRPr="001A70FB" w:rsidRDefault="00FF0764">
      <w:pPr>
        <w:spacing w:line="82" w:lineRule="exact"/>
        <w:rPr>
          <w:sz w:val="24"/>
          <w:szCs w:val="24"/>
          <w:lang w:val="en-GB"/>
        </w:rPr>
      </w:pPr>
    </w:p>
    <w:p w:rsidR="00FF0764" w:rsidRDefault="001A70FB">
      <w:pPr>
        <w:ind w:left="36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3B7D5230" wp14:editId="51C6CE3C">
            <wp:extent cx="48895" cy="488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4"/>
          <w:szCs w:val="14"/>
        </w:rPr>
        <w:t xml:space="preserve"> Polypropyleen (2,31 Kg)</w:t>
      </w:r>
    </w:p>
    <w:p w:rsidR="00FF0764" w:rsidRDefault="00FF0764">
      <w:pPr>
        <w:spacing w:line="82" w:lineRule="exact"/>
        <w:rPr>
          <w:sz w:val="24"/>
          <w:szCs w:val="24"/>
        </w:rPr>
      </w:pPr>
    </w:p>
    <w:p w:rsidR="00FF0764" w:rsidRDefault="001A70FB">
      <w:pPr>
        <w:ind w:left="36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52E2A29F" wp14:editId="5B858AE5">
            <wp:extent cx="48895" cy="488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4"/>
          <w:szCs w:val="14"/>
        </w:rPr>
        <w:t xml:space="preserve"> Polyurethaan (1,81 Kg)</w:t>
      </w:r>
    </w:p>
    <w:p w:rsidR="00FF0764" w:rsidRDefault="00FF0764">
      <w:pPr>
        <w:spacing w:line="200" w:lineRule="exact"/>
        <w:rPr>
          <w:sz w:val="24"/>
          <w:szCs w:val="24"/>
        </w:rPr>
      </w:pPr>
    </w:p>
    <w:p w:rsidR="00FF0764" w:rsidRDefault="00FF0764">
      <w:pPr>
        <w:spacing w:line="200" w:lineRule="exact"/>
        <w:rPr>
          <w:sz w:val="24"/>
          <w:szCs w:val="24"/>
        </w:rPr>
      </w:pPr>
    </w:p>
    <w:p w:rsidR="00FF0764" w:rsidRDefault="00FF0764">
      <w:pPr>
        <w:spacing w:line="200" w:lineRule="exact"/>
        <w:rPr>
          <w:sz w:val="24"/>
          <w:szCs w:val="24"/>
        </w:rPr>
      </w:pPr>
    </w:p>
    <w:p w:rsidR="00FF0764" w:rsidRDefault="00FF0764">
      <w:pPr>
        <w:spacing w:line="200" w:lineRule="exact"/>
        <w:rPr>
          <w:sz w:val="24"/>
          <w:szCs w:val="24"/>
        </w:rPr>
      </w:pPr>
    </w:p>
    <w:p w:rsidR="00FF0764" w:rsidRDefault="00FF0764">
      <w:pPr>
        <w:spacing w:line="200" w:lineRule="exact"/>
        <w:rPr>
          <w:sz w:val="24"/>
          <w:szCs w:val="24"/>
        </w:rPr>
      </w:pPr>
    </w:p>
    <w:p w:rsidR="00FF0764" w:rsidRDefault="00FF0764">
      <w:pPr>
        <w:spacing w:line="283" w:lineRule="exact"/>
        <w:rPr>
          <w:sz w:val="24"/>
          <w:szCs w:val="24"/>
        </w:rPr>
      </w:pPr>
    </w:p>
    <w:p w:rsidR="00FF0764" w:rsidRDefault="001A70FB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Percentage gerecycled materiaal in product:</w:t>
      </w:r>
    </w:p>
    <w:p w:rsidR="00FF0764" w:rsidRDefault="001A70F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2D2E6AEE" wp14:editId="68C8E9FA">
            <wp:simplePos x="0" y="0"/>
            <wp:positionH relativeFrom="column">
              <wp:posOffset>27305</wp:posOffset>
            </wp:positionH>
            <wp:positionV relativeFrom="paragraph">
              <wp:posOffset>194310</wp:posOffset>
            </wp:positionV>
            <wp:extent cx="3758565" cy="16383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56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0764" w:rsidRDefault="00FF0764">
      <w:pPr>
        <w:spacing w:line="329" w:lineRule="exact"/>
        <w:rPr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320"/>
        <w:gridCol w:w="1900"/>
      </w:tblGrid>
      <w:tr w:rsidR="00FF0764">
        <w:trPr>
          <w:trHeight w:val="297"/>
        </w:trPr>
        <w:tc>
          <w:tcPr>
            <w:tcW w:w="1680" w:type="dxa"/>
            <w:vAlign w:val="bottom"/>
          </w:tcPr>
          <w:p w:rsidR="00FF0764" w:rsidRDefault="001A70F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Materiaal</w:t>
            </w:r>
          </w:p>
        </w:tc>
        <w:tc>
          <w:tcPr>
            <w:tcW w:w="2320" w:type="dxa"/>
            <w:vAlign w:val="bottom"/>
          </w:tcPr>
          <w:p w:rsidR="00FF0764" w:rsidRDefault="001A70F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Waarvan gerecyled</w:t>
            </w:r>
          </w:p>
        </w:tc>
        <w:tc>
          <w:tcPr>
            <w:tcW w:w="1900" w:type="dxa"/>
            <w:vAlign w:val="bottom"/>
          </w:tcPr>
          <w:p w:rsidR="00FF0764" w:rsidRDefault="001A70F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Recyclebaar</w:t>
            </w:r>
          </w:p>
        </w:tc>
      </w:tr>
      <w:tr w:rsidR="00FF0764">
        <w:trPr>
          <w:trHeight w:val="170"/>
        </w:trPr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F0764" w:rsidRDefault="00FF0764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FF0764" w:rsidRDefault="00FF0764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FF0764" w:rsidRDefault="00FF0764">
            <w:pPr>
              <w:rPr>
                <w:sz w:val="14"/>
                <w:szCs w:val="14"/>
              </w:rPr>
            </w:pPr>
          </w:p>
        </w:tc>
      </w:tr>
      <w:tr w:rsidR="00FF0764">
        <w:trPr>
          <w:trHeight w:val="320"/>
        </w:trPr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F0764" w:rsidRDefault="001A70F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Staal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FF0764" w:rsidRDefault="001A70F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50%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FF0764" w:rsidRDefault="001A70F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100%</w:t>
            </w:r>
          </w:p>
        </w:tc>
      </w:tr>
      <w:tr w:rsidR="00FF0764">
        <w:trPr>
          <w:trHeight w:val="320"/>
        </w:trPr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F0764" w:rsidRDefault="001A70F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Aluminium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FF0764" w:rsidRDefault="001A70F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40%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FF0764" w:rsidRDefault="001A70F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100%</w:t>
            </w:r>
          </w:p>
        </w:tc>
      </w:tr>
      <w:tr w:rsidR="00FF0764">
        <w:trPr>
          <w:trHeight w:val="320"/>
        </w:trPr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F0764" w:rsidRDefault="001A70F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Nylon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FF0764" w:rsidRDefault="001A70F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100%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FF0764" w:rsidRDefault="001A70F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100%</w:t>
            </w:r>
          </w:p>
        </w:tc>
      </w:tr>
      <w:tr w:rsidR="00FF0764">
        <w:trPr>
          <w:trHeight w:val="320"/>
        </w:trPr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F0764" w:rsidRDefault="001A70F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Polyester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FF0764" w:rsidRDefault="001A70F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0%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FF0764" w:rsidRDefault="001A70F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100%</w:t>
            </w:r>
          </w:p>
        </w:tc>
      </w:tr>
      <w:tr w:rsidR="00FF0764">
        <w:trPr>
          <w:trHeight w:val="320"/>
        </w:trPr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F0764" w:rsidRDefault="001A70F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polypropylene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FF0764" w:rsidRDefault="001A70F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100%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FF0764" w:rsidRDefault="001A70F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100%</w:t>
            </w:r>
          </w:p>
        </w:tc>
      </w:tr>
      <w:tr w:rsidR="00FF0764">
        <w:trPr>
          <w:trHeight w:val="310"/>
        </w:trPr>
        <w:tc>
          <w:tcPr>
            <w:tcW w:w="1680" w:type="dxa"/>
            <w:vAlign w:val="bottom"/>
          </w:tcPr>
          <w:p w:rsidR="00FF0764" w:rsidRDefault="001A70F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Polyurethanes</w:t>
            </w:r>
          </w:p>
        </w:tc>
        <w:tc>
          <w:tcPr>
            <w:tcW w:w="2320" w:type="dxa"/>
            <w:vAlign w:val="bottom"/>
          </w:tcPr>
          <w:p w:rsidR="00FF0764" w:rsidRDefault="001A70F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0%</w:t>
            </w:r>
          </w:p>
        </w:tc>
        <w:tc>
          <w:tcPr>
            <w:tcW w:w="1900" w:type="dxa"/>
            <w:vAlign w:val="bottom"/>
          </w:tcPr>
          <w:p w:rsidR="00FF0764" w:rsidRDefault="001A70F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75%</w:t>
            </w:r>
          </w:p>
        </w:tc>
      </w:tr>
    </w:tbl>
    <w:p w:rsidR="00FF0764" w:rsidRDefault="00FF0764">
      <w:pPr>
        <w:spacing w:line="28" w:lineRule="exact"/>
        <w:rPr>
          <w:sz w:val="24"/>
          <w:szCs w:val="24"/>
        </w:rPr>
      </w:pPr>
    </w:p>
    <w:p w:rsidR="00FF0764" w:rsidRDefault="001A70FB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Gemiddeld percentage gerecycled materiaal in product : ca 63%</w:t>
      </w:r>
    </w:p>
    <w:p w:rsidR="00FF0764" w:rsidRDefault="00FF0764">
      <w:pPr>
        <w:spacing w:line="35" w:lineRule="exact"/>
        <w:rPr>
          <w:sz w:val="24"/>
          <w:szCs w:val="24"/>
        </w:rPr>
      </w:pPr>
    </w:p>
    <w:p w:rsidR="00FF0764" w:rsidRDefault="001A70FB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Recyclebaar: ca 99%</w:t>
      </w:r>
    </w:p>
    <w:p w:rsidR="00FF0764" w:rsidRDefault="001A70FB">
      <w:pPr>
        <w:spacing w:line="20" w:lineRule="exact"/>
        <w:rPr>
          <w:sz w:val="24"/>
          <w:szCs w:val="24"/>
        </w:rPr>
      </w:pPr>
      <w:r w:rsidRPr="001A70FB">
        <w:rPr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374F386" wp14:editId="78AF3212">
            <wp:simplePos x="0" y="0"/>
            <wp:positionH relativeFrom="column">
              <wp:posOffset>409575</wp:posOffset>
            </wp:positionH>
            <wp:positionV relativeFrom="paragraph">
              <wp:posOffset>290830</wp:posOffset>
            </wp:positionV>
            <wp:extent cx="2423795" cy="966470"/>
            <wp:effectExtent l="0" t="0" r="0" b="5080"/>
            <wp:wrapNone/>
            <wp:docPr id="16" name="Afbeelding 16" descr="Afbeeldingsresultaat voor bmi kant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bmi kantoo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0FB">
        <w:rPr>
          <w:sz w:val="24"/>
          <w:szCs w:val="24"/>
        </w:rPr>
        <w:drawing>
          <wp:inline distT="0" distB="0" distL="0" distR="0" wp14:anchorId="40668A1F" wp14:editId="38CDA167">
            <wp:extent cx="2423795" cy="966756"/>
            <wp:effectExtent l="0" t="0" r="0" b="5080"/>
            <wp:docPr id="15" name="Afbeelding 15" descr="Afbeeldingsresultaat voor bmi kant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mi kantoo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96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3272155</wp:posOffset>
            </wp:positionH>
            <wp:positionV relativeFrom="paragraph">
              <wp:posOffset>182880</wp:posOffset>
            </wp:positionV>
            <wp:extent cx="5490210" cy="1172845"/>
            <wp:effectExtent l="0" t="0" r="0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117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F0764">
      <w:type w:val="continuous"/>
      <w:pgSz w:w="16840" w:h="11906" w:orient="landscape"/>
      <w:pgMar w:top="811" w:right="1440" w:bottom="1440" w:left="843" w:header="0" w:footer="0" w:gutter="0"/>
      <w:cols w:num="2" w:space="708" w:equalWidth="0">
        <w:col w:w="3817" w:space="380"/>
        <w:col w:w="103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C1B85ECC"/>
    <w:lvl w:ilvl="0" w:tplc="29C26EEA">
      <w:start w:val="1"/>
      <w:numFmt w:val="bullet"/>
      <w:lvlText w:val="•"/>
      <w:lvlJc w:val="left"/>
    </w:lvl>
    <w:lvl w:ilvl="1" w:tplc="9B9AD1AE">
      <w:numFmt w:val="decimal"/>
      <w:lvlText w:val=""/>
      <w:lvlJc w:val="left"/>
    </w:lvl>
    <w:lvl w:ilvl="2" w:tplc="C06ED328">
      <w:numFmt w:val="decimal"/>
      <w:lvlText w:val=""/>
      <w:lvlJc w:val="left"/>
    </w:lvl>
    <w:lvl w:ilvl="3" w:tplc="5CB2B1B4">
      <w:numFmt w:val="decimal"/>
      <w:lvlText w:val=""/>
      <w:lvlJc w:val="left"/>
    </w:lvl>
    <w:lvl w:ilvl="4" w:tplc="BB5C4A1C">
      <w:numFmt w:val="decimal"/>
      <w:lvlText w:val=""/>
      <w:lvlJc w:val="left"/>
    </w:lvl>
    <w:lvl w:ilvl="5" w:tplc="9E2431C0">
      <w:numFmt w:val="decimal"/>
      <w:lvlText w:val=""/>
      <w:lvlJc w:val="left"/>
    </w:lvl>
    <w:lvl w:ilvl="6" w:tplc="E29618EC">
      <w:numFmt w:val="decimal"/>
      <w:lvlText w:val=""/>
      <w:lvlJc w:val="left"/>
    </w:lvl>
    <w:lvl w:ilvl="7" w:tplc="75D03644">
      <w:numFmt w:val="decimal"/>
      <w:lvlText w:val=""/>
      <w:lvlJc w:val="left"/>
    </w:lvl>
    <w:lvl w:ilvl="8" w:tplc="3B384D8E">
      <w:numFmt w:val="decimal"/>
      <w:lvlText w:val=""/>
      <w:lvlJc w:val="left"/>
    </w:lvl>
  </w:abstractNum>
  <w:abstractNum w:abstractNumId="1">
    <w:nsid w:val="66334873"/>
    <w:multiLevelType w:val="hybridMultilevel"/>
    <w:tmpl w:val="C52E31AC"/>
    <w:lvl w:ilvl="0" w:tplc="052A9AC2">
      <w:start w:val="1"/>
      <w:numFmt w:val="bullet"/>
      <w:lvlText w:val="•"/>
      <w:lvlJc w:val="left"/>
    </w:lvl>
    <w:lvl w:ilvl="1" w:tplc="B1045800">
      <w:numFmt w:val="decimal"/>
      <w:lvlText w:val=""/>
      <w:lvlJc w:val="left"/>
    </w:lvl>
    <w:lvl w:ilvl="2" w:tplc="7CD8D992">
      <w:numFmt w:val="decimal"/>
      <w:lvlText w:val=""/>
      <w:lvlJc w:val="left"/>
    </w:lvl>
    <w:lvl w:ilvl="3" w:tplc="6AA0E486">
      <w:numFmt w:val="decimal"/>
      <w:lvlText w:val=""/>
      <w:lvlJc w:val="left"/>
    </w:lvl>
    <w:lvl w:ilvl="4" w:tplc="6AE6519E">
      <w:numFmt w:val="decimal"/>
      <w:lvlText w:val=""/>
      <w:lvlJc w:val="left"/>
    </w:lvl>
    <w:lvl w:ilvl="5" w:tplc="7EA4D680">
      <w:numFmt w:val="decimal"/>
      <w:lvlText w:val=""/>
      <w:lvlJc w:val="left"/>
    </w:lvl>
    <w:lvl w:ilvl="6" w:tplc="7C126414">
      <w:numFmt w:val="decimal"/>
      <w:lvlText w:val=""/>
      <w:lvlJc w:val="left"/>
    </w:lvl>
    <w:lvl w:ilvl="7" w:tplc="B9E4165A">
      <w:numFmt w:val="decimal"/>
      <w:lvlText w:val=""/>
      <w:lvlJc w:val="left"/>
    </w:lvl>
    <w:lvl w:ilvl="8" w:tplc="F90E3D1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64"/>
    <w:rsid w:val="001A70FB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70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7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70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7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BMI</cp:lastModifiedBy>
  <cp:revision>2</cp:revision>
  <dcterms:created xsi:type="dcterms:W3CDTF">2017-08-24T11:09:00Z</dcterms:created>
  <dcterms:modified xsi:type="dcterms:W3CDTF">2017-08-24T11:09:00Z</dcterms:modified>
</cp:coreProperties>
</file>